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0365C7">
        <w:rPr>
          <w:rFonts w:ascii="IranNastaliq" w:hAnsi="IranNastaliq" w:cs="B Mitra" w:hint="cs"/>
          <w:sz w:val="28"/>
          <w:szCs w:val="28"/>
          <w:rtl/>
          <w:lang w:bidi="fa-IR"/>
        </w:rPr>
        <w:t>1/7/1402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0365C7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0365C7">
        <w:rPr>
          <w:rFonts w:ascii="IranNastaliq" w:hAnsi="IranNastaliq" w:cs="B Lotus" w:hint="cs"/>
          <w:sz w:val="28"/>
          <w:szCs w:val="28"/>
          <w:rtl/>
          <w:lang w:bidi="fa-IR"/>
        </w:rPr>
        <w:t>نیمسال اول 02-03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36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تحقیق در نثر معاصر ایران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36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محمد شاه سنی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0365C7" w:rsidP="000365C7">
            <w:pPr>
              <w:tabs>
                <w:tab w:val="left" w:pos="648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a_shahsani@semnan.ac.ir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365C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036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 :   دوشنبه 10/30-12/30  کلاس 111</w:t>
            </w:r>
            <w:r w:rsidR="000365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0365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0365C7">
        <w:trPr>
          <w:trHeight w:val="539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365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7A6B1B" w:rsidRPr="00FE7024" w:rsidRDefault="000365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2070" w:type="dxa"/>
            <w:gridSpan w:val="2"/>
          </w:tcPr>
          <w:p w:rsidR="007A6B1B" w:rsidRPr="00FE7024" w:rsidRDefault="000365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نمره</w:t>
            </w:r>
          </w:p>
        </w:tc>
        <w:tc>
          <w:tcPr>
            <w:tcW w:w="3510" w:type="dxa"/>
            <w:gridSpan w:val="2"/>
          </w:tcPr>
          <w:p w:rsidR="007A6B1B" w:rsidRPr="00FE7024" w:rsidRDefault="000365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0365C7" w:rsidP="000365C7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بنیان گذاران نثر جدید فارسی : حسن کامشاد</w:t>
            </w:r>
          </w:p>
          <w:p w:rsidR="000365C7" w:rsidRDefault="000365C7" w:rsidP="000365C7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صد سال داستان نویسی در ایران </w:t>
            </w:r>
            <w:r w:rsidR="009506B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ج1و2 : حسن میر عابدینی</w:t>
            </w:r>
          </w:p>
          <w:p w:rsidR="009506BE" w:rsidRDefault="009506BE" w:rsidP="000365C7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ادبیات امروز ایران : محمودیان </w:t>
            </w:r>
          </w:p>
          <w:p w:rsidR="009506BE" w:rsidRPr="004B094A" w:rsidRDefault="009506BE" w:rsidP="000365C7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چون سبوی تشنه : م یاحقی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وپیش درآمد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نثر فارسی از آغاز تا مشروطه 1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و تحلیل نثر فارسی از آغاز تا مشروطه 2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در سده ی نوزدهم 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در طلیعه ی مشروطه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در دوران مشروطه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نثر روزنامه ها و مطبوعات دوران مشروطه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نثر ایران در دهه ی ده خورشیدی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در دهه ی بیست خورشیدی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در دهه ی سی خورشیدی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506BE" w:rsidP="009506B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در دهه ی چهل خورشیدی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635D" w:rsidP="005A635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در دهه ی پنجاه خورشیدی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635D" w:rsidP="005A635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در دهه های شصت و هفتاد خورشیدی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635D" w:rsidP="005A635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نثر ایران از دهه ی هشتاد تا کنون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A635D" w:rsidP="005A635D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 پیش نهایی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29" w:rsidRDefault="00443929" w:rsidP="0007479E">
      <w:pPr>
        <w:spacing w:after="0" w:line="240" w:lineRule="auto"/>
      </w:pPr>
      <w:r>
        <w:separator/>
      </w:r>
    </w:p>
  </w:endnote>
  <w:endnote w:type="continuationSeparator" w:id="0">
    <w:p w:rsidR="00443929" w:rsidRDefault="0044392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auto"/>
    <w:pitch w:val="variable"/>
    <w:sig w:usb0="A1002AEF" w:usb1="D000604A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29" w:rsidRDefault="00443929" w:rsidP="0007479E">
      <w:pPr>
        <w:spacing w:after="0" w:line="240" w:lineRule="auto"/>
      </w:pPr>
      <w:r>
        <w:separator/>
      </w:r>
    </w:p>
  </w:footnote>
  <w:footnote w:type="continuationSeparator" w:id="0">
    <w:p w:rsidR="00443929" w:rsidRDefault="0044392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65C7"/>
    <w:rsid w:val="00043444"/>
    <w:rsid w:val="00047D53"/>
    <w:rsid w:val="0007479E"/>
    <w:rsid w:val="001A24D7"/>
    <w:rsid w:val="0023366D"/>
    <w:rsid w:val="00321206"/>
    <w:rsid w:val="003D23C3"/>
    <w:rsid w:val="00443929"/>
    <w:rsid w:val="004B094A"/>
    <w:rsid w:val="004C0E17"/>
    <w:rsid w:val="005908E6"/>
    <w:rsid w:val="005A635D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9506BE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7AF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iman net</cp:lastModifiedBy>
  <cp:revision>2</cp:revision>
  <cp:lastPrinted>2018-12-27T12:18:00Z</cp:lastPrinted>
  <dcterms:created xsi:type="dcterms:W3CDTF">2024-01-11T16:34:00Z</dcterms:created>
  <dcterms:modified xsi:type="dcterms:W3CDTF">2024-01-11T16:34:00Z</dcterms:modified>
</cp:coreProperties>
</file>